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1907A" w14:textId="401CF348" w:rsidR="00090C26" w:rsidRPr="00CE6EEF" w:rsidRDefault="00B55910">
      <w:pPr>
        <w:rPr>
          <w:sz w:val="24"/>
          <w:szCs w:val="24"/>
        </w:rPr>
      </w:pPr>
      <w:r w:rsidRPr="00CE6EEF">
        <w:rPr>
          <w:sz w:val="24"/>
          <w:szCs w:val="24"/>
        </w:rPr>
        <w:t>Agenda</w:t>
      </w:r>
      <w:r w:rsidR="00E40E0F" w:rsidRPr="00CE6EEF">
        <w:rPr>
          <w:sz w:val="24"/>
          <w:szCs w:val="24"/>
        </w:rPr>
        <w:t xml:space="preserve"> </w:t>
      </w:r>
      <w:r w:rsidR="009B564D">
        <w:rPr>
          <w:sz w:val="24"/>
          <w:szCs w:val="24"/>
        </w:rPr>
        <w:t>June 26</w:t>
      </w:r>
      <w:r w:rsidR="00E40E0F" w:rsidRPr="00CE6EEF">
        <w:rPr>
          <w:sz w:val="24"/>
          <w:szCs w:val="24"/>
        </w:rPr>
        <w:t>, 202</w:t>
      </w:r>
      <w:r w:rsidR="007F5F25">
        <w:rPr>
          <w:sz w:val="24"/>
          <w:szCs w:val="24"/>
        </w:rPr>
        <w:t>6</w:t>
      </w:r>
    </w:p>
    <w:p w14:paraId="08C779CC" w14:textId="0E13EC69" w:rsidR="005E6067" w:rsidRPr="00E96885" w:rsidRDefault="00B55910" w:rsidP="00236F5A">
      <w:pPr>
        <w:pStyle w:val="ListParagraph"/>
        <w:numPr>
          <w:ilvl w:val="0"/>
          <w:numId w:val="1"/>
        </w:numPr>
      </w:pPr>
      <w:r w:rsidRPr="00CE6EEF">
        <w:t>Public Comment</w:t>
      </w:r>
    </w:p>
    <w:p w14:paraId="3F6F8DD0" w14:textId="77777777" w:rsidR="003E7012" w:rsidRPr="00CE6EEF" w:rsidRDefault="003E7012" w:rsidP="003E7012">
      <w:pPr>
        <w:pStyle w:val="ListParagraph"/>
        <w:numPr>
          <w:ilvl w:val="0"/>
          <w:numId w:val="1"/>
        </w:numPr>
      </w:pPr>
      <w:r w:rsidRPr="00CE6EEF">
        <w:t>Financial Pillar: Shirley Masters, CFO</w:t>
      </w:r>
    </w:p>
    <w:p w14:paraId="5EF179AA" w14:textId="7F6A4478" w:rsidR="003E7012" w:rsidRDefault="007406F2" w:rsidP="003E7012">
      <w:pPr>
        <w:pStyle w:val="ListParagraph"/>
        <w:numPr>
          <w:ilvl w:val="1"/>
          <w:numId w:val="1"/>
        </w:numPr>
      </w:pPr>
      <w:r>
        <w:t>May</w:t>
      </w:r>
      <w:r w:rsidR="003E7012">
        <w:t xml:space="preserve"> financial review.</w:t>
      </w:r>
    </w:p>
    <w:p w14:paraId="6DC0D72E" w14:textId="38DBAFBB" w:rsidR="00CE6EEF" w:rsidRPr="006C008C" w:rsidRDefault="00CE6EEF" w:rsidP="00CE6EEF">
      <w:pPr>
        <w:pStyle w:val="ListParagraph"/>
        <w:numPr>
          <w:ilvl w:val="0"/>
          <w:numId w:val="1"/>
        </w:numPr>
      </w:pPr>
      <w:r w:rsidRPr="006C008C">
        <w:t>Service Pillar- Josie Hewitt, Executive Director</w:t>
      </w:r>
    </w:p>
    <w:p w14:paraId="47580D9E" w14:textId="59EF91C7" w:rsidR="007406F2" w:rsidRPr="00EA55BA" w:rsidRDefault="00841C33" w:rsidP="00CE6EEF">
      <w:pPr>
        <w:pStyle w:val="ListParagraph"/>
        <w:numPr>
          <w:ilvl w:val="1"/>
          <w:numId w:val="1"/>
        </w:numPr>
        <w:rPr>
          <w:i/>
          <w:iCs/>
        </w:rPr>
      </w:pPr>
      <w:r>
        <w:t>ERC Updates-</w:t>
      </w:r>
      <w:r w:rsidR="00F200AD">
        <w:t>Closed session- D</w:t>
      </w:r>
      <w:r>
        <w:t xml:space="preserve">iscussion to begin at </w:t>
      </w:r>
      <w:r w:rsidR="007406F2">
        <w:t>9:30am- Rob Silverblatt</w:t>
      </w:r>
      <w:r w:rsidR="0007161E">
        <w:t xml:space="preserve"> Partner with K&amp;L Gates LLP will join to discuss </w:t>
      </w:r>
      <w:r w:rsidR="007406F2">
        <w:t xml:space="preserve">ERC </w:t>
      </w:r>
      <w:r w:rsidR="0007161E">
        <w:t>options.</w:t>
      </w:r>
      <w:r w:rsidR="00EA55BA">
        <w:t xml:space="preserve"> </w:t>
      </w:r>
      <w:r w:rsidR="00EA55BA" w:rsidRPr="00EA55BA">
        <w:rPr>
          <w:i/>
          <w:iCs/>
        </w:rPr>
        <w:t>***Board to make a motion on next steps.***</w:t>
      </w:r>
    </w:p>
    <w:p w14:paraId="14D61D66" w14:textId="53114969" w:rsidR="000E66F9" w:rsidRDefault="000E66F9" w:rsidP="00CE6EEF">
      <w:pPr>
        <w:pStyle w:val="ListParagraph"/>
        <w:numPr>
          <w:ilvl w:val="1"/>
          <w:numId w:val="1"/>
        </w:numPr>
      </w:pPr>
      <w:r w:rsidRPr="000E66F9">
        <w:t>North Unit</w:t>
      </w:r>
      <w:r w:rsidR="00766154">
        <w:t xml:space="preserve"> Updates:</w:t>
      </w:r>
      <w:r w:rsidR="002C4523">
        <w:t xml:space="preserve"> </w:t>
      </w:r>
      <w:r w:rsidR="00A35435">
        <w:t xml:space="preserve">RFP </w:t>
      </w:r>
      <w:r w:rsidR="00EA55BA">
        <w:t xml:space="preserve">almost </w:t>
      </w:r>
      <w:r w:rsidR="005928DE">
        <w:t>done</w:t>
      </w:r>
      <w:r w:rsidR="00EA55BA">
        <w:t xml:space="preserve"> </w:t>
      </w:r>
      <w:r w:rsidR="00841C33">
        <w:t xml:space="preserve">county is working on ensuring the document is accurate and </w:t>
      </w:r>
      <w:r w:rsidR="005A2619">
        <w:t xml:space="preserve">the details are </w:t>
      </w:r>
      <w:r w:rsidR="00841C33">
        <w:t>define</w:t>
      </w:r>
      <w:r w:rsidR="005A2619">
        <w:t>d</w:t>
      </w:r>
      <w:r w:rsidR="00841C33">
        <w:t xml:space="preserve"> properly to cover through the Feasibility study</w:t>
      </w:r>
      <w:r w:rsidR="00A64FB3">
        <w:t xml:space="preserve">.  </w:t>
      </w:r>
      <w:r w:rsidR="00EA55BA">
        <w:t xml:space="preserve">Will work to establish a timeline for North. </w:t>
      </w:r>
    </w:p>
    <w:p w14:paraId="61B7DC6E" w14:textId="745172B4" w:rsidR="004F3AE8" w:rsidRPr="008361A6" w:rsidRDefault="004F3AE8" w:rsidP="008361A6">
      <w:pPr>
        <w:pStyle w:val="ListParagraph"/>
        <w:numPr>
          <w:ilvl w:val="1"/>
          <w:numId w:val="1"/>
        </w:numPr>
      </w:pPr>
      <w:r w:rsidRPr="004F3AE8">
        <w:t>PACE</w:t>
      </w:r>
      <w:r w:rsidR="00841C33">
        <w:t>- Updates may be provided based on feedback from Kitch Attorneys.</w:t>
      </w:r>
      <w:r w:rsidR="00A35435">
        <w:t xml:space="preserve"> </w:t>
      </w:r>
      <w:r w:rsidR="0065052F">
        <w:t xml:space="preserve">  </w:t>
      </w:r>
    </w:p>
    <w:p w14:paraId="7EC00F68" w14:textId="772F0C9F" w:rsidR="008D0A2D" w:rsidRPr="00841C33" w:rsidRDefault="00626620" w:rsidP="0065052F">
      <w:pPr>
        <w:pStyle w:val="ListParagraph"/>
        <w:numPr>
          <w:ilvl w:val="1"/>
          <w:numId w:val="1"/>
        </w:numPr>
        <w:rPr>
          <w:b/>
          <w:bCs/>
          <w:sz w:val="20"/>
          <w:szCs w:val="20"/>
        </w:rPr>
      </w:pPr>
      <w:r>
        <w:t>Resident Council</w:t>
      </w:r>
      <w:r w:rsidR="008361A6">
        <w:t xml:space="preserve"> Updates</w:t>
      </w:r>
      <w:r w:rsidR="00841C33">
        <w:t xml:space="preserve"> and Initiatives:</w:t>
      </w:r>
    </w:p>
    <w:p w14:paraId="31271A45" w14:textId="44ED0F9F" w:rsidR="00841C33" w:rsidRPr="00042FD7" w:rsidRDefault="00841C33" w:rsidP="00841C33">
      <w:pPr>
        <w:pStyle w:val="ListParagraph"/>
        <w:numPr>
          <w:ilvl w:val="2"/>
          <w:numId w:val="1"/>
        </w:numPr>
        <w:rPr>
          <w:b/>
          <w:bCs/>
          <w:sz w:val="20"/>
          <w:szCs w:val="20"/>
        </w:rPr>
      </w:pPr>
      <w:r>
        <w:t xml:space="preserve">The council is working to promote Ingham County Medical Care </w:t>
      </w:r>
      <w:r w:rsidR="00E8641D">
        <w:t>Facility</w:t>
      </w:r>
      <w:r>
        <w:t>.  They are concerned about the individuals that are not here (living at other nursing homes) and getting them here so th</w:t>
      </w:r>
      <w:r w:rsidR="00042FD7">
        <w:t>ey can live happy lives.</w:t>
      </w:r>
      <w:r w:rsidR="009B564D">
        <w:t xml:space="preserve"> They are looking for support from other residents, staff, families, visitors, etc. to get the positive work out about our community.</w:t>
      </w:r>
    </w:p>
    <w:p w14:paraId="64BDE94F" w14:textId="0496D323" w:rsidR="00042FD7" w:rsidRPr="0065052F" w:rsidRDefault="00042FD7" w:rsidP="00841C33">
      <w:pPr>
        <w:pStyle w:val="ListParagraph"/>
        <w:numPr>
          <w:ilvl w:val="2"/>
          <w:numId w:val="1"/>
        </w:numPr>
        <w:rPr>
          <w:b/>
          <w:bCs/>
          <w:sz w:val="20"/>
          <w:szCs w:val="20"/>
        </w:rPr>
      </w:pPr>
      <w:r>
        <w:t>The cou</w:t>
      </w:r>
      <w:r w:rsidR="00E8641D">
        <w:t>ncil provided input/suggestions</w:t>
      </w:r>
      <w:r w:rsidR="009B564D">
        <w:t xml:space="preserve"> regarding their perspective on consistent staff assignments among all departments and the importance of the visibility of staff name tags. </w:t>
      </w:r>
    </w:p>
    <w:p w14:paraId="56AB9B8F" w14:textId="77777777" w:rsidR="00C47153" w:rsidRPr="00CE6EEF" w:rsidRDefault="00C47153" w:rsidP="00236F5A">
      <w:pPr>
        <w:pStyle w:val="ListParagraph"/>
        <w:numPr>
          <w:ilvl w:val="0"/>
          <w:numId w:val="1"/>
        </w:numPr>
      </w:pPr>
      <w:r w:rsidRPr="00CE6EEF">
        <w:t>People Pillar- Scott House, Director of HR</w:t>
      </w:r>
    </w:p>
    <w:p w14:paraId="73650BF9" w14:textId="35389EB7" w:rsidR="005E6067" w:rsidRPr="00236F5A" w:rsidRDefault="001C16FE" w:rsidP="00236F5A">
      <w:pPr>
        <w:pStyle w:val="ListParagraph"/>
        <w:numPr>
          <w:ilvl w:val="1"/>
          <w:numId w:val="1"/>
        </w:numPr>
        <w:rPr>
          <w:i/>
          <w:iCs/>
        </w:rPr>
      </w:pPr>
      <w:r>
        <w:t>Quarterly Retention</w:t>
      </w:r>
      <w:r w:rsidR="00EB7B06">
        <w:t xml:space="preserve">/Turnover will be reported in July 2026. </w:t>
      </w:r>
    </w:p>
    <w:p w14:paraId="4B53269D" w14:textId="4EA326E1" w:rsidR="003C07D0" w:rsidRDefault="00223E15" w:rsidP="00236F5A">
      <w:pPr>
        <w:pStyle w:val="ListParagraph"/>
        <w:numPr>
          <w:ilvl w:val="0"/>
          <w:numId w:val="1"/>
        </w:numPr>
      </w:pPr>
      <w:r w:rsidRPr="00CE6EEF">
        <w:t xml:space="preserve">Quality Pillar- </w:t>
      </w:r>
      <w:r w:rsidR="003C07D0">
        <w:t>Tina Brindley, CNO</w:t>
      </w:r>
    </w:p>
    <w:p w14:paraId="4F119967" w14:textId="319C04CD" w:rsidR="00A80BD9" w:rsidRPr="00775F70" w:rsidRDefault="009B564D" w:rsidP="00A80BD9">
      <w:pPr>
        <w:pStyle w:val="ListParagraph"/>
        <w:numPr>
          <w:ilvl w:val="1"/>
          <w:numId w:val="1"/>
        </w:numPr>
      </w:pPr>
      <w:r>
        <w:t>Regulatory updates.</w:t>
      </w:r>
    </w:p>
    <w:p w14:paraId="503FB800" w14:textId="33B72D1A" w:rsidR="00223E15" w:rsidRPr="00CE6EEF" w:rsidRDefault="00223E15" w:rsidP="00236F5A">
      <w:pPr>
        <w:pStyle w:val="ListParagraph"/>
        <w:numPr>
          <w:ilvl w:val="0"/>
          <w:numId w:val="1"/>
        </w:numPr>
      </w:pPr>
      <w:r w:rsidRPr="00CE6EEF">
        <w:t>Dobie Road- Outpatient Therapy Clinic- Kristen Campbell, CSO</w:t>
      </w:r>
    </w:p>
    <w:p w14:paraId="0604B0C0" w14:textId="4F653D8E" w:rsidR="00223E15" w:rsidRPr="00CE6EEF" w:rsidRDefault="004F3AE8" w:rsidP="00236F5A">
      <w:pPr>
        <w:pStyle w:val="ListParagraph"/>
        <w:numPr>
          <w:ilvl w:val="1"/>
          <w:numId w:val="1"/>
        </w:numPr>
      </w:pPr>
      <w:r>
        <w:t>No new updates.</w:t>
      </w:r>
    </w:p>
    <w:p w14:paraId="2DA80E54" w14:textId="6C0573F4" w:rsidR="00223E15" w:rsidRPr="00CE6EEF" w:rsidRDefault="00223E15" w:rsidP="00236F5A">
      <w:pPr>
        <w:pStyle w:val="ListParagraph"/>
        <w:numPr>
          <w:ilvl w:val="0"/>
          <w:numId w:val="1"/>
        </w:numPr>
      </w:pPr>
      <w:r w:rsidRPr="00CE6EEF">
        <w:t>Corporate Compliance</w:t>
      </w:r>
      <w:r w:rsidR="00AE609A">
        <w:t>/Strategy</w:t>
      </w:r>
      <w:r w:rsidRPr="00CE6EEF">
        <w:t xml:space="preserve">- Kristen Campbell, Chief Strategy Officer-  </w:t>
      </w:r>
    </w:p>
    <w:p w14:paraId="1E8467EA" w14:textId="417778EF" w:rsidR="00C47153" w:rsidRDefault="00E96885" w:rsidP="00236F5A">
      <w:pPr>
        <w:pStyle w:val="ListParagraph"/>
        <w:numPr>
          <w:ilvl w:val="1"/>
          <w:numId w:val="1"/>
        </w:numPr>
      </w:pPr>
      <w:r w:rsidRPr="00C55258">
        <w:t>Corporate Compliance</w:t>
      </w:r>
      <w:r>
        <w:t xml:space="preserve"> will be reported in </w:t>
      </w:r>
      <w:r w:rsidR="003E7012">
        <w:t>July</w:t>
      </w:r>
      <w:r>
        <w:rPr>
          <w:i/>
          <w:iCs/>
        </w:rPr>
        <w:t xml:space="preserve"> 2026.</w:t>
      </w:r>
    </w:p>
    <w:p w14:paraId="226D010D" w14:textId="22E2F6F5" w:rsidR="004F3AE8" w:rsidRPr="008361A6" w:rsidRDefault="00236F5A" w:rsidP="008361A6">
      <w:pPr>
        <w:pStyle w:val="ListParagraph"/>
        <w:numPr>
          <w:ilvl w:val="1"/>
          <w:numId w:val="1"/>
        </w:numPr>
        <w:rPr>
          <w:i/>
          <w:iCs/>
          <w:sz w:val="20"/>
          <w:szCs w:val="20"/>
        </w:rPr>
      </w:pPr>
      <w:r w:rsidRPr="00236F5A">
        <w:t xml:space="preserve">Advertising </w:t>
      </w:r>
      <w:r w:rsidR="008A19F5">
        <w:t>:</w:t>
      </w:r>
      <w:r w:rsidR="0065052F">
        <w:t xml:space="preserve">  </w:t>
      </w:r>
      <w:r w:rsidR="009B564D">
        <w:t xml:space="preserve">Preview of new commercial and </w:t>
      </w:r>
      <w:r w:rsidR="003B5409">
        <w:t xml:space="preserve">updates on </w:t>
      </w:r>
      <w:r w:rsidR="009B564D">
        <w:t>census growth.</w:t>
      </w:r>
    </w:p>
    <w:p w14:paraId="5A2ED952" w14:textId="109909A5" w:rsidR="00E40E0F" w:rsidRDefault="00E40E0F" w:rsidP="00236F5A">
      <w:pPr>
        <w:pStyle w:val="ListParagraph"/>
        <w:numPr>
          <w:ilvl w:val="0"/>
          <w:numId w:val="1"/>
        </w:numPr>
      </w:pPr>
      <w:r w:rsidRPr="00CE6EEF">
        <w:t>Public Comments.</w:t>
      </w:r>
    </w:p>
    <w:p w14:paraId="2529C641" w14:textId="77777777" w:rsidR="00E936DC" w:rsidRPr="00CE6EEF" w:rsidRDefault="00E936DC" w:rsidP="00E936DC">
      <w:pPr>
        <w:pStyle w:val="ListParagraph"/>
        <w:ind w:left="1080"/>
      </w:pPr>
    </w:p>
    <w:p w14:paraId="296FCD4E" w14:textId="72FBA61E" w:rsidR="009C4421" w:rsidRPr="00CE6EEF" w:rsidRDefault="00223E15" w:rsidP="00236F5A">
      <w:pPr>
        <w:pStyle w:val="ListParagraph"/>
        <w:numPr>
          <w:ilvl w:val="0"/>
          <w:numId w:val="1"/>
        </w:numPr>
      </w:pPr>
      <w:r w:rsidRPr="00CE6EEF">
        <w:t>Adjourn.</w:t>
      </w:r>
    </w:p>
    <w:sectPr w:rsidR="009C4421" w:rsidRPr="00CE6E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F5CA8"/>
    <w:multiLevelType w:val="hybridMultilevel"/>
    <w:tmpl w:val="182231EA"/>
    <w:lvl w:ilvl="0" w:tplc="71E6E992">
      <w:start w:val="5"/>
      <w:numFmt w:val="bullet"/>
      <w:lvlText w:val=""/>
      <w:lvlJc w:val="left"/>
      <w:pPr>
        <w:ind w:left="25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3FBB18CA"/>
    <w:multiLevelType w:val="hybridMultilevel"/>
    <w:tmpl w:val="4C805B38"/>
    <w:lvl w:ilvl="0" w:tplc="E744AA36">
      <w:start w:val="1"/>
      <w:numFmt w:val="lowerRoman"/>
      <w:lvlText w:val="%1.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45633393"/>
    <w:multiLevelType w:val="hybridMultilevel"/>
    <w:tmpl w:val="830249B0"/>
    <w:lvl w:ilvl="0" w:tplc="C07273F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4073B10"/>
    <w:multiLevelType w:val="hybridMultilevel"/>
    <w:tmpl w:val="19A2DF88"/>
    <w:lvl w:ilvl="0" w:tplc="A3A814A4">
      <w:start w:val="5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6D55766"/>
    <w:multiLevelType w:val="hybridMultilevel"/>
    <w:tmpl w:val="837A5EDE"/>
    <w:lvl w:ilvl="0" w:tplc="3B1E5104">
      <w:numFmt w:val="bullet"/>
      <w:lvlText w:val=""/>
      <w:lvlJc w:val="left"/>
      <w:pPr>
        <w:ind w:left="32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6C467C88"/>
    <w:multiLevelType w:val="hybridMultilevel"/>
    <w:tmpl w:val="35F8E412"/>
    <w:lvl w:ilvl="0" w:tplc="878469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C4AECFA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04635F"/>
    <w:multiLevelType w:val="hybridMultilevel"/>
    <w:tmpl w:val="D876D71E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199051">
    <w:abstractNumId w:val="5"/>
  </w:num>
  <w:num w:numId="2" w16cid:durableId="299263832">
    <w:abstractNumId w:val="2"/>
  </w:num>
  <w:num w:numId="3" w16cid:durableId="822240160">
    <w:abstractNumId w:val="0"/>
  </w:num>
  <w:num w:numId="4" w16cid:durableId="1562983437">
    <w:abstractNumId w:val="1"/>
  </w:num>
  <w:num w:numId="5" w16cid:durableId="1940529114">
    <w:abstractNumId w:val="4"/>
  </w:num>
  <w:num w:numId="6" w16cid:durableId="1297566002">
    <w:abstractNumId w:val="3"/>
  </w:num>
  <w:num w:numId="7" w16cid:durableId="18154439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910"/>
    <w:rsid w:val="00000AD5"/>
    <w:rsid w:val="00014550"/>
    <w:rsid w:val="00042FD7"/>
    <w:rsid w:val="0004309F"/>
    <w:rsid w:val="000461B8"/>
    <w:rsid w:val="00053BDC"/>
    <w:rsid w:val="00053C5A"/>
    <w:rsid w:val="00055715"/>
    <w:rsid w:val="000576A2"/>
    <w:rsid w:val="00070C2C"/>
    <w:rsid w:val="0007161E"/>
    <w:rsid w:val="000757A9"/>
    <w:rsid w:val="00075CF8"/>
    <w:rsid w:val="00082319"/>
    <w:rsid w:val="00090C26"/>
    <w:rsid w:val="000B3295"/>
    <w:rsid w:val="000B6AB5"/>
    <w:rsid w:val="000C5CCB"/>
    <w:rsid w:val="000D28DB"/>
    <w:rsid w:val="000E5D55"/>
    <w:rsid w:val="000E66F9"/>
    <w:rsid w:val="000E7A20"/>
    <w:rsid w:val="001034CE"/>
    <w:rsid w:val="0010645A"/>
    <w:rsid w:val="00113BA3"/>
    <w:rsid w:val="00121C43"/>
    <w:rsid w:val="00125FEA"/>
    <w:rsid w:val="001324A2"/>
    <w:rsid w:val="00142D12"/>
    <w:rsid w:val="001527A4"/>
    <w:rsid w:val="00153FE3"/>
    <w:rsid w:val="001565DC"/>
    <w:rsid w:val="00157409"/>
    <w:rsid w:val="00160FF9"/>
    <w:rsid w:val="00163984"/>
    <w:rsid w:val="00170DCE"/>
    <w:rsid w:val="0017142F"/>
    <w:rsid w:val="001723B3"/>
    <w:rsid w:val="00176ECB"/>
    <w:rsid w:val="001861E4"/>
    <w:rsid w:val="001A28FA"/>
    <w:rsid w:val="001B516E"/>
    <w:rsid w:val="001B5AEC"/>
    <w:rsid w:val="001C0888"/>
    <w:rsid w:val="001C16FE"/>
    <w:rsid w:val="001C3BF0"/>
    <w:rsid w:val="001D094E"/>
    <w:rsid w:val="001E1ABB"/>
    <w:rsid w:val="001E6E75"/>
    <w:rsid w:val="002077D1"/>
    <w:rsid w:val="00223AFF"/>
    <w:rsid w:val="00223E15"/>
    <w:rsid w:val="0023602C"/>
    <w:rsid w:val="00236F5A"/>
    <w:rsid w:val="002416F0"/>
    <w:rsid w:val="00245D64"/>
    <w:rsid w:val="0025292A"/>
    <w:rsid w:val="00256857"/>
    <w:rsid w:val="00273EDE"/>
    <w:rsid w:val="0027561A"/>
    <w:rsid w:val="00276744"/>
    <w:rsid w:val="0028136B"/>
    <w:rsid w:val="00294C9E"/>
    <w:rsid w:val="00296678"/>
    <w:rsid w:val="00296ABA"/>
    <w:rsid w:val="002A17AA"/>
    <w:rsid w:val="002B7537"/>
    <w:rsid w:val="002B7CD6"/>
    <w:rsid w:val="002C0872"/>
    <w:rsid w:val="002C4523"/>
    <w:rsid w:val="002D64D4"/>
    <w:rsid w:val="002D7E3D"/>
    <w:rsid w:val="00317ACE"/>
    <w:rsid w:val="00326F6F"/>
    <w:rsid w:val="00330A68"/>
    <w:rsid w:val="00330B6E"/>
    <w:rsid w:val="003319EF"/>
    <w:rsid w:val="00335962"/>
    <w:rsid w:val="00341D2C"/>
    <w:rsid w:val="00343887"/>
    <w:rsid w:val="003452ED"/>
    <w:rsid w:val="00362953"/>
    <w:rsid w:val="00362D2F"/>
    <w:rsid w:val="00367B30"/>
    <w:rsid w:val="00367EB9"/>
    <w:rsid w:val="00370676"/>
    <w:rsid w:val="00371674"/>
    <w:rsid w:val="00387045"/>
    <w:rsid w:val="00391C13"/>
    <w:rsid w:val="00397B72"/>
    <w:rsid w:val="003B5409"/>
    <w:rsid w:val="003C07D0"/>
    <w:rsid w:val="003C7B28"/>
    <w:rsid w:val="003E2C54"/>
    <w:rsid w:val="003E6164"/>
    <w:rsid w:val="003E7012"/>
    <w:rsid w:val="003F4AE5"/>
    <w:rsid w:val="0040056C"/>
    <w:rsid w:val="00402250"/>
    <w:rsid w:val="00404268"/>
    <w:rsid w:val="00412C5E"/>
    <w:rsid w:val="004143BC"/>
    <w:rsid w:val="00416070"/>
    <w:rsid w:val="004201E3"/>
    <w:rsid w:val="00431B37"/>
    <w:rsid w:val="0044247E"/>
    <w:rsid w:val="0044633A"/>
    <w:rsid w:val="00457298"/>
    <w:rsid w:val="0046554D"/>
    <w:rsid w:val="004739AD"/>
    <w:rsid w:val="0048369E"/>
    <w:rsid w:val="00484982"/>
    <w:rsid w:val="004850E0"/>
    <w:rsid w:val="004A75DE"/>
    <w:rsid w:val="004C2A52"/>
    <w:rsid w:val="004E278A"/>
    <w:rsid w:val="004E3664"/>
    <w:rsid w:val="004F1B57"/>
    <w:rsid w:val="004F3AE8"/>
    <w:rsid w:val="004F6496"/>
    <w:rsid w:val="004F70CC"/>
    <w:rsid w:val="004F70F5"/>
    <w:rsid w:val="005059AE"/>
    <w:rsid w:val="005114F8"/>
    <w:rsid w:val="005117EB"/>
    <w:rsid w:val="00517AA4"/>
    <w:rsid w:val="0052027B"/>
    <w:rsid w:val="00524123"/>
    <w:rsid w:val="00524C79"/>
    <w:rsid w:val="00534887"/>
    <w:rsid w:val="005502EF"/>
    <w:rsid w:val="00555B46"/>
    <w:rsid w:val="00566B6F"/>
    <w:rsid w:val="00573FB5"/>
    <w:rsid w:val="005928DE"/>
    <w:rsid w:val="005965D8"/>
    <w:rsid w:val="00596DFF"/>
    <w:rsid w:val="005A2619"/>
    <w:rsid w:val="005C750F"/>
    <w:rsid w:val="005D5C6B"/>
    <w:rsid w:val="005D7FF5"/>
    <w:rsid w:val="005E10AB"/>
    <w:rsid w:val="005E32B0"/>
    <w:rsid w:val="005E6067"/>
    <w:rsid w:val="005F1FF9"/>
    <w:rsid w:val="005F598B"/>
    <w:rsid w:val="00603EAB"/>
    <w:rsid w:val="006233C6"/>
    <w:rsid w:val="00626620"/>
    <w:rsid w:val="0062775D"/>
    <w:rsid w:val="00632EC3"/>
    <w:rsid w:val="00640ADF"/>
    <w:rsid w:val="00643095"/>
    <w:rsid w:val="0065052F"/>
    <w:rsid w:val="00662F53"/>
    <w:rsid w:val="00667E60"/>
    <w:rsid w:val="006748BE"/>
    <w:rsid w:val="006826CD"/>
    <w:rsid w:val="00695617"/>
    <w:rsid w:val="00695CA8"/>
    <w:rsid w:val="006A332E"/>
    <w:rsid w:val="006A47EF"/>
    <w:rsid w:val="006C008C"/>
    <w:rsid w:val="006C1B8E"/>
    <w:rsid w:val="006D67D9"/>
    <w:rsid w:val="007024B1"/>
    <w:rsid w:val="007040AD"/>
    <w:rsid w:val="007105E0"/>
    <w:rsid w:val="00731FF6"/>
    <w:rsid w:val="00733E40"/>
    <w:rsid w:val="007406F2"/>
    <w:rsid w:val="00745598"/>
    <w:rsid w:val="00750159"/>
    <w:rsid w:val="007600B7"/>
    <w:rsid w:val="007627B9"/>
    <w:rsid w:val="007646B5"/>
    <w:rsid w:val="00766154"/>
    <w:rsid w:val="00775F70"/>
    <w:rsid w:val="00777239"/>
    <w:rsid w:val="007836D0"/>
    <w:rsid w:val="007947BE"/>
    <w:rsid w:val="00795863"/>
    <w:rsid w:val="007A0A7D"/>
    <w:rsid w:val="007B277A"/>
    <w:rsid w:val="007B5966"/>
    <w:rsid w:val="007C4E9A"/>
    <w:rsid w:val="007D1782"/>
    <w:rsid w:val="007D47BD"/>
    <w:rsid w:val="007D4DBF"/>
    <w:rsid w:val="007E0B41"/>
    <w:rsid w:val="007F1F83"/>
    <w:rsid w:val="007F4D8F"/>
    <w:rsid w:val="007F5F25"/>
    <w:rsid w:val="00803C3C"/>
    <w:rsid w:val="008071BD"/>
    <w:rsid w:val="00825672"/>
    <w:rsid w:val="0082601B"/>
    <w:rsid w:val="008312A6"/>
    <w:rsid w:val="0083279C"/>
    <w:rsid w:val="0083416E"/>
    <w:rsid w:val="008361A6"/>
    <w:rsid w:val="00841C33"/>
    <w:rsid w:val="00845473"/>
    <w:rsid w:val="00847DFE"/>
    <w:rsid w:val="0085090C"/>
    <w:rsid w:val="00851A43"/>
    <w:rsid w:val="0086346F"/>
    <w:rsid w:val="00865460"/>
    <w:rsid w:val="00865F72"/>
    <w:rsid w:val="008874D5"/>
    <w:rsid w:val="008945FF"/>
    <w:rsid w:val="008A04C8"/>
    <w:rsid w:val="008A19F5"/>
    <w:rsid w:val="008A2F8C"/>
    <w:rsid w:val="008A3607"/>
    <w:rsid w:val="008B3ECB"/>
    <w:rsid w:val="008B7637"/>
    <w:rsid w:val="008C3038"/>
    <w:rsid w:val="008D0A2D"/>
    <w:rsid w:val="008E1D98"/>
    <w:rsid w:val="008E7EC8"/>
    <w:rsid w:val="008F198F"/>
    <w:rsid w:val="008F1D8B"/>
    <w:rsid w:val="008F3B1B"/>
    <w:rsid w:val="00901210"/>
    <w:rsid w:val="009022FF"/>
    <w:rsid w:val="009050D0"/>
    <w:rsid w:val="0090772A"/>
    <w:rsid w:val="00911E0C"/>
    <w:rsid w:val="00916FB0"/>
    <w:rsid w:val="0092366C"/>
    <w:rsid w:val="0094337F"/>
    <w:rsid w:val="00950A85"/>
    <w:rsid w:val="00957677"/>
    <w:rsid w:val="00957DC4"/>
    <w:rsid w:val="009716B3"/>
    <w:rsid w:val="009807FB"/>
    <w:rsid w:val="00982BCE"/>
    <w:rsid w:val="0099185C"/>
    <w:rsid w:val="009920E7"/>
    <w:rsid w:val="009931F2"/>
    <w:rsid w:val="00993409"/>
    <w:rsid w:val="00996070"/>
    <w:rsid w:val="009A0973"/>
    <w:rsid w:val="009A25E1"/>
    <w:rsid w:val="009B4EE4"/>
    <w:rsid w:val="009B564D"/>
    <w:rsid w:val="009B7A87"/>
    <w:rsid w:val="009C28C5"/>
    <w:rsid w:val="009C4421"/>
    <w:rsid w:val="009C6AAB"/>
    <w:rsid w:val="009D0B86"/>
    <w:rsid w:val="009E3843"/>
    <w:rsid w:val="009F6B7A"/>
    <w:rsid w:val="009F6F19"/>
    <w:rsid w:val="00A01505"/>
    <w:rsid w:val="00A25E72"/>
    <w:rsid w:val="00A35435"/>
    <w:rsid w:val="00A5287C"/>
    <w:rsid w:val="00A52EB0"/>
    <w:rsid w:val="00A54F47"/>
    <w:rsid w:val="00A54FC0"/>
    <w:rsid w:val="00A565E8"/>
    <w:rsid w:val="00A6370A"/>
    <w:rsid w:val="00A64AC5"/>
    <w:rsid w:val="00A64FB3"/>
    <w:rsid w:val="00A672D9"/>
    <w:rsid w:val="00A80BD9"/>
    <w:rsid w:val="00A85E56"/>
    <w:rsid w:val="00A940D1"/>
    <w:rsid w:val="00A96EF5"/>
    <w:rsid w:val="00AA5A3E"/>
    <w:rsid w:val="00AA68D4"/>
    <w:rsid w:val="00AB50CF"/>
    <w:rsid w:val="00AB6201"/>
    <w:rsid w:val="00AC04D9"/>
    <w:rsid w:val="00AE6033"/>
    <w:rsid w:val="00AE609A"/>
    <w:rsid w:val="00B01976"/>
    <w:rsid w:val="00B033C5"/>
    <w:rsid w:val="00B075FE"/>
    <w:rsid w:val="00B10E2A"/>
    <w:rsid w:val="00B11EF5"/>
    <w:rsid w:val="00B253C8"/>
    <w:rsid w:val="00B5112F"/>
    <w:rsid w:val="00B519EC"/>
    <w:rsid w:val="00B55910"/>
    <w:rsid w:val="00B5666C"/>
    <w:rsid w:val="00B62F9D"/>
    <w:rsid w:val="00B70F7F"/>
    <w:rsid w:val="00B744CB"/>
    <w:rsid w:val="00B77B77"/>
    <w:rsid w:val="00BC1A7D"/>
    <w:rsid w:val="00BC5E05"/>
    <w:rsid w:val="00BD6D40"/>
    <w:rsid w:val="00BE2744"/>
    <w:rsid w:val="00BE3A90"/>
    <w:rsid w:val="00BF327B"/>
    <w:rsid w:val="00BF6DB5"/>
    <w:rsid w:val="00C02F60"/>
    <w:rsid w:val="00C10AF6"/>
    <w:rsid w:val="00C15BE5"/>
    <w:rsid w:val="00C2446B"/>
    <w:rsid w:val="00C25F34"/>
    <w:rsid w:val="00C26545"/>
    <w:rsid w:val="00C44745"/>
    <w:rsid w:val="00C47153"/>
    <w:rsid w:val="00C50F4C"/>
    <w:rsid w:val="00C55258"/>
    <w:rsid w:val="00C70BF9"/>
    <w:rsid w:val="00C8340B"/>
    <w:rsid w:val="00C935B3"/>
    <w:rsid w:val="00C95832"/>
    <w:rsid w:val="00CA1C2B"/>
    <w:rsid w:val="00CA7675"/>
    <w:rsid w:val="00CA7A4F"/>
    <w:rsid w:val="00CB5286"/>
    <w:rsid w:val="00CD6C5D"/>
    <w:rsid w:val="00CE49CE"/>
    <w:rsid w:val="00CE6EEF"/>
    <w:rsid w:val="00CF2312"/>
    <w:rsid w:val="00CF51F7"/>
    <w:rsid w:val="00D25951"/>
    <w:rsid w:val="00D32858"/>
    <w:rsid w:val="00D32971"/>
    <w:rsid w:val="00D35161"/>
    <w:rsid w:val="00D46BF6"/>
    <w:rsid w:val="00D51BBF"/>
    <w:rsid w:val="00D53E84"/>
    <w:rsid w:val="00D6102B"/>
    <w:rsid w:val="00D66D89"/>
    <w:rsid w:val="00D7778C"/>
    <w:rsid w:val="00D77947"/>
    <w:rsid w:val="00D92F74"/>
    <w:rsid w:val="00D94CD3"/>
    <w:rsid w:val="00DB7B3E"/>
    <w:rsid w:val="00DE3F0C"/>
    <w:rsid w:val="00E026B5"/>
    <w:rsid w:val="00E02EDD"/>
    <w:rsid w:val="00E052C6"/>
    <w:rsid w:val="00E1058E"/>
    <w:rsid w:val="00E14597"/>
    <w:rsid w:val="00E15BFF"/>
    <w:rsid w:val="00E24D7C"/>
    <w:rsid w:val="00E3014A"/>
    <w:rsid w:val="00E37657"/>
    <w:rsid w:val="00E40E0F"/>
    <w:rsid w:val="00E41596"/>
    <w:rsid w:val="00E43418"/>
    <w:rsid w:val="00E441AE"/>
    <w:rsid w:val="00E4737E"/>
    <w:rsid w:val="00E61A4C"/>
    <w:rsid w:val="00E706F5"/>
    <w:rsid w:val="00E8641D"/>
    <w:rsid w:val="00E926CA"/>
    <w:rsid w:val="00E936DC"/>
    <w:rsid w:val="00E9611F"/>
    <w:rsid w:val="00E96885"/>
    <w:rsid w:val="00EA55BA"/>
    <w:rsid w:val="00EB3797"/>
    <w:rsid w:val="00EB7B06"/>
    <w:rsid w:val="00EC02C8"/>
    <w:rsid w:val="00EC0E06"/>
    <w:rsid w:val="00EC10ED"/>
    <w:rsid w:val="00EC20C4"/>
    <w:rsid w:val="00ED0F94"/>
    <w:rsid w:val="00ED75E3"/>
    <w:rsid w:val="00EF5C8C"/>
    <w:rsid w:val="00F01D97"/>
    <w:rsid w:val="00F03D44"/>
    <w:rsid w:val="00F072B0"/>
    <w:rsid w:val="00F20007"/>
    <w:rsid w:val="00F200AD"/>
    <w:rsid w:val="00F214A8"/>
    <w:rsid w:val="00F239FF"/>
    <w:rsid w:val="00F47D51"/>
    <w:rsid w:val="00F51B71"/>
    <w:rsid w:val="00F531E3"/>
    <w:rsid w:val="00F53584"/>
    <w:rsid w:val="00F60134"/>
    <w:rsid w:val="00F740B4"/>
    <w:rsid w:val="00F75275"/>
    <w:rsid w:val="00FA0A65"/>
    <w:rsid w:val="00FA29BD"/>
    <w:rsid w:val="00FA72A0"/>
    <w:rsid w:val="00FB3030"/>
    <w:rsid w:val="00FC56E9"/>
    <w:rsid w:val="00FD3BD6"/>
    <w:rsid w:val="00FD7140"/>
    <w:rsid w:val="00FE3817"/>
    <w:rsid w:val="00FE3EDD"/>
    <w:rsid w:val="00FF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6A98B"/>
  <w15:chartTrackingRefBased/>
  <w15:docId w15:val="{A86459B0-8E74-4C26-9DAC-9B40FD74A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59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59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59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59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59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59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59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59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59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59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59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59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59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59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59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59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59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59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59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59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59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59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59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59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59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59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59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59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5910"/>
    <w:rPr>
      <w:b/>
      <w:bCs/>
      <w:smallCaps/>
      <w:color w:val="0F4761" w:themeColor="accent1" w:themeShade="BF"/>
      <w:spacing w:val="5"/>
    </w:rPr>
  </w:style>
  <w:style w:type="paragraph" w:customStyle="1" w:styleId="adbestyle000d">
    <w:name w:val="adbe_style_000d"/>
    <w:basedOn w:val="Normal"/>
    <w:next w:val="Normal"/>
    <w:uiPriority w:val="99"/>
    <w:rsid w:val="009C44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adbestyle0006">
    <w:name w:val="adbe_style_0006"/>
    <w:basedOn w:val="Normal"/>
    <w:next w:val="Normal"/>
    <w:uiPriority w:val="99"/>
    <w:rsid w:val="009C44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53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Josie Hewitt</dc:creator>
  <cp:keywords/>
  <dc:description/>
  <cp:lastModifiedBy>Josie Hewitt</cp:lastModifiedBy>
  <cp:revision>13</cp:revision>
  <cp:lastPrinted>2025-12-18T22:43:00Z</cp:lastPrinted>
  <dcterms:created xsi:type="dcterms:W3CDTF">2026-06-17T17:12:00Z</dcterms:created>
  <dcterms:modified xsi:type="dcterms:W3CDTF">2026-06-24T19:28:00Z</dcterms:modified>
</cp:coreProperties>
</file>